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42" w:rsidRPr="00FD2142" w:rsidRDefault="00FD2142" w:rsidP="00FD21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D2142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Caso accusativo. </w:t>
      </w:r>
    </w:p>
    <w:p w:rsidR="00FD2142" w:rsidRPr="00FD2142" w:rsidRDefault="00FD2142" w:rsidP="00FD2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142">
        <w:rPr>
          <w:rFonts w:ascii="Times New Roman" w:eastAsia="Times New Roman" w:hAnsi="Times New Roman" w:cs="Times New Roman"/>
          <w:sz w:val="24"/>
          <w:szCs w:val="24"/>
          <w:lang w:eastAsia="it-IT"/>
        </w:rPr>
        <w:t>Il sostantivo o il pronome al caso accusativo esprime l’oggetto diretto. Il sostantivo o il pronome deve trovarsi al cas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accusativo dopo verbi quali </w:t>
      </w:r>
      <w:r w:rsidRPr="00FD2142">
        <w:rPr>
          <w:rFonts w:ascii="Times New Roman" w:eastAsia="Times New Roman" w:hAnsi="Times New Roman" w:cs="Times New Roman"/>
          <w:sz w:val="24"/>
          <w:szCs w:val="24"/>
          <w:lang w:eastAsia="it-IT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итать, понимать, знать, любить</w:t>
      </w:r>
      <w:r w:rsidRPr="00FD2142">
        <w:rPr>
          <w:rFonts w:ascii="Times New Roman" w:eastAsia="Times New Roman" w:hAnsi="Times New Roman" w:cs="Times New Roman"/>
          <w:sz w:val="24"/>
          <w:szCs w:val="24"/>
          <w:lang w:eastAsia="it-IT"/>
        </w:rPr>
        <w:t>. Sostantivi e pronomi al caso accusativo rispo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ndono alle domande </w:t>
      </w:r>
      <w:r w:rsidRPr="00FD21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что? и </w:t>
      </w:r>
      <w:r w:rsidRPr="00FD214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кого́</w:t>
      </w:r>
      <w:r w:rsidRPr="00FD21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?. </w:t>
      </w:r>
    </w:p>
    <w:p w:rsidR="00FD2142" w:rsidRPr="00FD2142" w:rsidRDefault="00FD2142" w:rsidP="00FD2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1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domanda </w:t>
      </w:r>
      <w:r w:rsidRPr="00FD214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что?</w:t>
      </w:r>
      <w:r w:rsidRPr="00FD21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usa quando l'oggetto è rappresentato da una cosa, la domanda </w:t>
      </w:r>
      <w:r w:rsidRPr="00FD214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кого́?</w:t>
      </w:r>
      <w:r w:rsidRPr="00FD21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se è dato invece da una persona o da un animale.</w:t>
      </w:r>
    </w:p>
    <w:p w:rsidR="00FD2142" w:rsidRDefault="00FD2142" w:rsidP="00FD2142">
      <w:pPr>
        <w:pStyle w:val="NormaleWeb"/>
      </w:pPr>
      <w:r>
        <w:t>La forma del caso accusativo nei sostantivi maschili inanimati e in quelli neutri animati e inanimati coincide con la forma del caso nominativo:</w:t>
      </w:r>
    </w:p>
    <w:p w:rsidR="00FD2142" w:rsidRDefault="00FD2142" w:rsidP="00FD2142">
      <w:pPr>
        <w:pStyle w:val="NormaleWeb"/>
      </w:pPr>
      <w:r>
        <w:t>Sostantivi maschili:</w:t>
      </w:r>
    </w:p>
    <w:p w:rsidR="00FD2142" w:rsidRDefault="00FD2142" w:rsidP="00FD2142">
      <w:pPr>
        <w:pStyle w:val="NormaleWeb"/>
      </w:pPr>
      <w:r>
        <w:rPr>
          <w:noProof/>
        </w:rPr>
        <w:drawing>
          <wp:inline distT="0" distB="0" distL="0" distR="0">
            <wp:extent cx="5932805" cy="2243455"/>
            <wp:effectExtent l="0" t="0" r="0" b="4445"/>
            <wp:docPr id="4" name="Immagine 4" descr="http://speak-russian.cie.ru/time_new/images/grammar/lesson04/ls4s1t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ak-russian.cie.ru/time_new/images/grammar/lesson04/ls4s1t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42" w:rsidRDefault="00FD2142" w:rsidP="00FD2142">
      <w:pPr>
        <w:pStyle w:val="NormaleWeb"/>
      </w:pPr>
      <w:r>
        <w:t>I sostantivi di genere neutro:</w:t>
      </w:r>
    </w:p>
    <w:p w:rsidR="00FD2142" w:rsidRDefault="00FD2142" w:rsidP="00FD2142">
      <w:pPr>
        <w:pStyle w:val="NormaleWeb"/>
      </w:pPr>
      <w:r>
        <w:rPr>
          <w:noProof/>
        </w:rPr>
        <w:drawing>
          <wp:inline distT="0" distB="0" distL="0" distR="0">
            <wp:extent cx="5815965" cy="2243455"/>
            <wp:effectExtent l="0" t="0" r="0" b="4445"/>
            <wp:docPr id="3" name="Immagine 3" descr="http://speak-russian.cie.ru/time_new/images/grammar/lesson04/ls4s1t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ak-russian.cie.ru/time_new/images/grammar/lesson04/ls4s1t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42" w:rsidRDefault="00FD2142" w:rsidP="00FD2142">
      <w:pPr>
        <w:pStyle w:val="NormaleWeb"/>
      </w:pPr>
      <w:r>
        <w:t>I sostantivi di genere femminile (sia animati che inanimati), invece, al caso accusativo singolare cambiano la desinenza:</w:t>
      </w:r>
    </w:p>
    <w:p w:rsidR="00FD2142" w:rsidRDefault="00FD2142" w:rsidP="00FD2142">
      <w:pPr>
        <w:pStyle w:val="NormaleWeb"/>
      </w:pPr>
      <w:r>
        <w:rPr>
          <w:noProof/>
        </w:rPr>
        <w:drawing>
          <wp:inline distT="0" distB="0" distL="0" distR="0">
            <wp:extent cx="1010285" cy="605790"/>
            <wp:effectExtent l="0" t="0" r="0" b="3810"/>
            <wp:docPr id="2" name="Immagine 2" descr="http://speak-russian.cie.ru/time_new/images/grammar/lesson04/ls4s1t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eak-russian.cie.ru/time_new/images/grammar/lesson04/ls4s1t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42" w:rsidRDefault="00FD2142" w:rsidP="00FD2142">
      <w:pPr>
        <w:pStyle w:val="NormaleWeb"/>
      </w:pPr>
      <w:r>
        <w:rPr>
          <w:noProof/>
        </w:rPr>
        <w:lastRenderedPageBreak/>
        <w:drawing>
          <wp:inline distT="0" distB="0" distL="0" distR="0">
            <wp:extent cx="6719570" cy="1424940"/>
            <wp:effectExtent l="0" t="0" r="5080" b="3810"/>
            <wp:docPr id="1" name="Immagine 1" descr="http://speak-russian.cie.ru/time_new/images/grammar/lesson04/ls4s1t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eak-russian.cie.ru/time_new/images/grammar/lesson04/ls4s1t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2B" w:rsidRPr="006850A8" w:rsidRDefault="00FD2142" w:rsidP="006850A8">
      <w:pPr>
        <w:pStyle w:val="NormaleWeb"/>
        <w:rPr>
          <w:rFonts w:ascii="Verdana" w:hAnsi="Verdana"/>
          <w:b/>
          <w:bCs/>
          <w:color w:val="008080"/>
        </w:rPr>
      </w:pPr>
      <w:r>
        <w:rPr>
          <w:b/>
          <w:bCs/>
        </w:rPr>
        <w:t>Fate attenzione!</w:t>
      </w:r>
      <w:r>
        <w:t xml:space="preserve"> Le desinenze dei sostantivi sia maschili che femminili, terminanti in – Ь, all’accusativo non cambiano.</w:t>
      </w:r>
      <w:bookmarkStart w:id="0" w:name="_GoBack"/>
      <w:r w:rsidR="003550F5">
        <w:rPr>
          <w:rFonts w:ascii="Verdana" w:eastAsiaTheme="minorHAnsi" w:hAnsi="Verdana"/>
          <w:b/>
          <w:bCs/>
          <w:color w:val="008080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19.25pt;height:18.4pt" o:ole="">
            <v:imagedata r:id="rId9" o:title=""/>
          </v:shape>
          <w:control r:id="rId10" w:name="DefaultOcxName616" w:shapeid="_x0000_i1112"/>
        </w:object>
      </w:r>
      <w:bookmarkEnd w:id="0"/>
    </w:p>
    <w:sectPr w:rsidR="0043792B" w:rsidRPr="00685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F4"/>
    <w:rsid w:val="001663F4"/>
    <w:rsid w:val="003550F5"/>
    <w:rsid w:val="0043792B"/>
    <w:rsid w:val="006850A8"/>
    <w:rsid w:val="00AF6D49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D2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D21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FD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D2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D21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FD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2015-02-13T20:05:00Z</dcterms:created>
  <dcterms:modified xsi:type="dcterms:W3CDTF">2015-09-16T12:19:00Z</dcterms:modified>
</cp:coreProperties>
</file>